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D8" w:rsidRPr="001112EC" w:rsidRDefault="00CC01D8" w:rsidP="00CC0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12EC">
        <w:rPr>
          <w:rFonts w:ascii="Times New Roman" w:hAnsi="Times New Roman"/>
          <w:b/>
          <w:sz w:val="28"/>
          <w:szCs w:val="28"/>
        </w:rPr>
        <w:t>Информация о результатах проведенных проверок:</w:t>
      </w:r>
    </w:p>
    <w:p w:rsidR="00CC01D8" w:rsidRPr="00996F1C" w:rsidRDefault="00CC01D8" w:rsidP="00C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F1C">
        <w:rPr>
          <w:rFonts w:ascii="Times New Roman" w:hAnsi="Times New Roman" w:cs="Times New Roman"/>
          <w:sz w:val="28"/>
          <w:szCs w:val="28"/>
        </w:rPr>
        <w:t>Контрольно-счетной палатой Новосибирского района Новосибирской области в сентябре 2012 года проведена проверка рационального использования денежных средств, выделенных МБУ «КЦСОН «Добрыня» по программам «Чужих детей не бывает» и «Первые ступеньки к развитию» за период 01.07.2009-14.09.2012. Нарушений не выявлено.</w:t>
      </w:r>
    </w:p>
    <w:p w:rsidR="00CC01D8" w:rsidRPr="00996F1C" w:rsidRDefault="00CC01D8" w:rsidP="00C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F1C">
        <w:rPr>
          <w:rFonts w:ascii="Times New Roman" w:hAnsi="Times New Roman" w:cs="Times New Roman"/>
          <w:sz w:val="28"/>
          <w:szCs w:val="28"/>
        </w:rPr>
        <w:t xml:space="preserve">В  декабре 2013 года отделом организации социального </w:t>
      </w:r>
      <w:proofErr w:type="gramStart"/>
      <w:r w:rsidRPr="00996F1C">
        <w:rPr>
          <w:rFonts w:ascii="Times New Roman" w:hAnsi="Times New Roman" w:cs="Times New Roman"/>
          <w:sz w:val="28"/>
          <w:szCs w:val="28"/>
        </w:rPr>
        <w:t>обслуживания отдельных категорий граждан администрации Новосибирского района Новосибирской области</w:t>
      </w:r>
      <w:proofErr w:type="gramEnd"/>
      <w:r w:rsidRPr="00996F1C">
        <w:rPr>
          <w:rFonts w:ascii="Times New Roman" w:hAnsi="Times New Roman" w:cs="Times New Roman"/>
          <w:sz w:val="28"/>
          <w:szCs w:val="28"/>
        </w:rPr>
        <w:t xml:space="preserve"> проведена проверка своевременности предоставления социальных услуг, их результативности, соответствие требованиям государственных стандартов социального обслуживания и стандартов Новосибирской области. Нарушений не выявлено.</w:t>
      </w:r>
    </w:p>
    <w:p w:rsidR="00CC01D8" w:rsidRDefault="00CC01D8" w:rsidP="00C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F1C">
        <w:rPr>
          <w:rFonts w:ascii="Times New Roman" w:hAnsi="Times New Roman" w:cs="Times New Roman"/>
          <w:sz w:val="28"/>
          <w:szCs w:val="28"/>
        </w:rPr>
        <w:t xml:space="preserve">Контрольно-счетной палатой Новосибирского района Новосибирской области с 14.02.2014 по 14.03.2014 проведена проверка целевого расходования межбюджетных </w:t>
      </w:r>
      <w:proofErr w:type="spellStart"/>
      <w:r w:rsidRPr="00996F1C">
        <w:rPr>
          <w:rFonts w:ascii="Times New Roman" w:hAnsi="Times New Roman" w:cs="Times New Roman"/>
          <w:sz w:val="28"/>
          <w:szCs w:val="28"/>
        </w:rPr>
        <w:t>трансфетров</w:t>
      </w:r>
      <w:proofErr w:type="spellEnd"/>
      <w:r w:rsidRPr="00996F1C">
        <w:rPr>
          <w:rFonts w:ascii="Times New Roman" w:hAnsi="Times New Roman" w:cs="Times New Roman"/>
          <w:sz w:val="28"/>
          <w:szCs w:val="28"/>
        </w:rPr>
        <w:t xml:space="preserve"> из бюджета Новосибирской области в рамках реализации долгосрочной целевой программы «Семья и дети», выделенных МБУ «КЦСОН «Добрыня» за период 10.01.2012-13.02.2014. Нарушений не выявлено.</w:t>
      </w:r>
    </w:p>
    <w:p w:rsidR="00CC01D8" w:rsidRDefault="00CC01D8" w:rsidP="00C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01.07.2014 г. по 04.07.2014 г. Филиалом № 21 Государственного учреждения – Новосибирского регионального отделения Фонда социального страхования Российской Федерации проведена документальная выездная проверка:</w:t>
      </w:r>
    </w:p>
    <w:p w:rsidR="00CC01D8" w:rsidRDefault="00CC01D8" w:rsidP="00C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 вопросам начисления, уплаты страховых взносов на обязательное социальное страхование от несчастных случаев на производстве и профессиональных заболеваний и расходования этих средств за период с 01.01.2011 г. по 31.12.2013 г. Выявленные нарушения устранены.</w:t>
      </w:r>
    </w:p>
    <w:p w:rsidR="00CC01D8" w:rsidRDefault="00CC01D8" w:rsidP="00C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 за период с 01.01.2011 г. по 30.06.2012 г. Нарушений не выявлено.</w:t>
      </w:r>
    </w:p>
    <w:p w:rsidR="00CC01D8" w:rsidRDefault="00CC01D8" w:rsidP="00C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полноты и достоверности сведений, влияющих на право получения застрахованными лицами и исчисления размера соответствующего вида страхового обеспечения, иных выплат и расходов за период с 01.07.2012 г. по 31.12.2013 г. Нарушений не выявлено.</w:t>
      </w:r>
    </w:p>
    <w:p w:rsidR="00CC01D8" w:rsidRDefault="00CC01D8" w:rsidP="00C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01.07.2014 г. по 10.07.2014 г. управлением Пенсионного фонд РФ в Новосибирском районе Новосибирской области проведена выездная проверка правильности исчисления, полноты и своевременности уплаты (перечисления) страховых взносов в Пенсионный фонд Российской Федерации,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плательщиком страховых взносов.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Выявленные нарушения устранены.</w:t>
      </w:r>
    </w:p>
    <w:p w:rsidR="00CC01D8" w:rsidRPr="00996F1C" w:rsidRDefault="00CC01D8" w:rsidP="00C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F1C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октябре 2014</w:t>
      </w:r>
      <w:r w:rsidRPr="00996F1C">
        <w:rPr>
          <w:rFonts w:ascii="Times New Roman" w:hAnsi="Times New Roman" w:cs="Times New Roman"/>
          <w:sz w:val="28"/>
          <w:szCs w:val="28"/>
        </w:rPr>
        <w:t xml:space="preserve"> года отделом организации социального обслуживания отдельных категорий граждан администрации Новосибирского района Новосибирской области проведена проверка своевременности </w:t>
      </w:r>
      <w:r w:rsidRPr="00996F1C">
        <w:rPr>
          <w:rFonts w:ascii="Times New Roman" w:hAnsi="Times New Roman" w:cs="Times New Roman"/>
          <w:sz w:val="28"/>
          <w:szCs w:val="28"/>
        </w:rPr>
        <w:lastRenderedPageBreak/>
        <w:t>предоставления с</w:t>
      </w:r>
      <w:bookmarkStart w:id="0" w:name="_GoBack"/>
      <w:bookmarkEnd w:id="0"/>
      <w:r w:rsidRPr="00996F1C">
        <w:rPr>
          <w:rFonts w:ascii="Times New Roman" w:hAnsi="Times New Roman" w:cs="Times New Roman"/>
          <w:sz w:val="28"/>
          <w:szCs w:val="28"/>
        </w:rPr>
        <w:t>оциальных услуг, их результативности, соответствие требованиям государственных стандартов социального обслуживания и стандартов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организации социального обслуживания на дому граждан пожилого возраста и инвалидов.</w:t>
      </w:r>
      <w:r w:rsidRPr="00996F1C">
        <w:rPr>
          <w:rFonts w:ascii="Times New Roman" w:hAnsi="Times New Roman" w:cs="Times New Roman"/>
          <w:sz w:val="28"/>
          <w:szCs w:val="28"/>
        </w:rPr>
        <w:t xml:space="preserve"> Нарушений не выявлено.</w:t>
      </w:r>
    </w:p>
    <w:p w:rsidR="00CC01D8" w:rsidRDefault="00CC01D8" w:rsidP="00CC01D8">
      <w:pPr>
        <w:jc w:val="center"/>
        <w:rPr>
          <w:b/>
          <w:i/>
          <w:sz w:val="28"/>
        </w:rPr>
      </w:pPr>
    </w:p>
    <w:p w:rsidR="001D04B9" w:rsidRDefault="001D04B9"/>
    <w:sectPr w:rsidR="001D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D8"/>
    <w:rsid w:val="001D04B9"/>
    <w:rsid w:val="00CC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1D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1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Company>ОГУ "КЦСОН "Добрыня""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</dc:creator>
  <cp:keywords/>
  <dc:description/>
  <cp:lastModifiedBy>Марина Алексеевна</cp:lastModifiedBy>
  <cp:revision>1</cp:revision>
  <dcterms:created xsi:type="dcterms:W3CDTF">2015-01-29T08:31:00Z</dcterms:created>
  <dcterms:modified xsi:type="dcterms:W3CDTF">2015-01-29T08:31:00Z</dcterms:modified>
</cp:coreProperties>
</file>